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4F" w:rsidRPr="00331D4F" w:rsidRDefault="00331D4F" w:rsidP="00331D4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54"/>
          <w:szCs w:val="54"/>
        </w:rPr>
      </w:pPr>
      <w:r w:rsidRPr="00331D4F">
        <w:rPr>
          <w:rFonts w:ascii="Helvetica" w:eastAsia="Times New Roman" w:hAnsi="Helvetica" w:cs="Helvetica"/>
          <w:color w:val="666666"/>
          <w:kern w:val="36"/>
          <w:sz w:val="54"/>
          <w:szCs w:val="54"/>
        </w:rPr>
        <w:t xml:space="preserve">Выбираем </w:t>
      </w:r>
      <w:proofErr w:type="spellStart"/>
      <w:r w:rsidRPr="00331D4F">
        <w:rPr>
          <w:rFonts w:ascii="Helvetica" w:eastAsia="Times New Roman" w:hAnsi="Helvetica" w:cs="Helvetica"/>
          <w:color w:val="666666"/>
          <w:kern w:val="36"/>
          <w:sz w:val="54"/>
          <w:szCs w:val="54"/>
        </w:rPr>
        <w:t>автокресло</w:t>
      </w:r>
      <w:proofErr w:type="spellEnd"/>
    </w:p>
    <w:p w:rsidR="00331D4F" w:rsidRPr="00331D4F" w:rsidRDefault="00331D4F" w:rsidP="00331D4F">
      <w:pPr>
        <w:spacing w:line="240" w:lineRule="auto"/>
        <w:jc w:val="both"/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  <w:t xml:space="preserve">Во всём мире детские </w:t>
      </w:r>
      <w:proofErr w:type="spellStart"/>
      <w:r w:rsidRPr="00331D4F"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  <w:t>автокресла</w:t>
      </w:r>
      <w:proofErr w:type="spellEnd"/>
      <w:r w:rsidRPr="00331D4F">
        <w:rPr>
          <w:rFonts w:ascii="Helvetica" w:eastAsia="Times New Roman" w:hAnsi="Helvetica" w:cs="Helvetica"/>
          <w:i/>
          <w:iCs/>
          <w:color w:val="666666"/>
          <w:sz w:val="21"/>
          <w:szCs w:val="21"/>
        </w:rPr>
        <w:t xml:space="preserve"> делятся на группы – по весу и возрасту ребёнка</w:t>
      </w:r>
    </w:p>
    <w:p w:rsidR="00331D4F" w:rsidRPr="00331D4F" w:rsidRDefault="00331D4F" w:rsidP="0033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857500"/>
            <wp:effectExtent l="19050" t="0" r="0" b="0"/>
            <wp:docPr id="1" name="Рисунок 1" descr="https://dddgazeta.ru/upload/resize_cache/iblock/1b7/350_300_1/1b7dc5a25b99e80fd0bbfe7ad1ddc8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dgazeta.ru/upload/resize_cache/iblock/1b7/350_300_1/1b7dc5a25b99e80fd0bbfe7ad1ddc8b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4F" w:rsidRPr="00331D4F" w:rsidRDefault="00331D4F" w:rsidP="00331D4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При выборе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автокресла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в первую очередь учитывайте вес, рост и возраст вашего ребёнка. Определите группу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автокресла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331D4F" w:rsidRPr="00331D4F" w:rsidRDefault="00331D4F" w:rsidP="00331D4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Покупайте кресло вместе с ребёнком. Пусть он попробует посидеть в нём – прямо в магазине.</w:t>
      </w:r>
    </w:p>
    <w:p w:rsidR="00331D4F" w:rsidRPr="00331D4F" w:rsidRDefault="00331D4F" w:rsidP="00331D4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На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автокресле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331D4F" w:rsidRPr="00331D4F" w:rsidRDefault="00331D4F" w:rsidP="00331D4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Сертификация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автокресел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происходит посредством проведения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краш-тестов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, которые проверяют прочность каждой детали.</w:t>
      </w:r>
    </w:p>
    <w:p w:rsidR="00331D4F" w:rsidRPr="00331D4F" w:rsidRDefault="00331D4F" w:rsidP="00331D4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666666"/>
          <w:sz w:val="30"/>
          <w:szCs w:val="30"/>
        </w:rPr>
      </w:pPr>
      <w:r w:rsidRPr="00331D4F">
        <w:rPr>
          <w:rFonts w:ascii="Helvetica" w:eastAsia="Times New Roman" w:hAnsi="Helvetica" w:cs="Helvetica"/>
          <w:color w:val="666666"/>
          <w:sz w:val="30"/>
          <w:szCs w:val="30"/>
        </w:rPr>
        <w:t xml:space="preserve">Группы детских </w:t>
      </w:r>
      <w:proofErr w:type="spellStart"/>
      <w:r w:rsidRPr="00331D4F">
        <w:rPr>
          <w:rFonts w:ascii="Helvetica" w:eastAsia="Times New Roman" w:hAnsi="Helvetica" w:cs="Helvetica"/>
          <w:color w:val="666666"/>
          <w:sz w:val="30"/>
          <w:szCs w:val="30"/>
        </w:rPr>
        <w:t>автокресел</w:t>
      </w:r>
      <w:proofErr w:type="spellEnd"/>
    </w:p>
    <w:p w:rsidR="00331D4F" w:rsidRPr="00331D4F" w:rsidRDefault="00331D4F" w:rsidP="00331D4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proofErr w:type="spellStart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Автокресло</w:t>
      </w:r>
      <w:proofErr w:type="spellEnd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 xml:space="preserve"> группы 0</w:t>
      </w:r>
    </w:p>
    <w:p w:rsidR="00331D4F" w:rsidRPr="00331D4F" w:rsidRDefault="00331D4F" w:rsidP="00331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Представляет собой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автолюльку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, </w:t>
      </w:r>
      <w:proofErr w:type="gram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которая</w:t>
      </w:r>
      <w:proofErr w:type="gram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Автолюлька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устанавливается на заднем диване перпендикулярно ходу движения и фиксируется штатным ремнём безопасности автомобиля.</w:t>
      </w:r>
    </w:p>
    <w:p w:rsidR="00331D4F" w:rsidRPr="00331D4F" w:rsidRDefault="00331D4F" w:rsidP="00331D4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proofErr w:type="spellStart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Автокресло</w:t>
      </w:r>
      <w:proofErr w:type="spellEnd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 xml:space="preserve"> группы 0+ (переноска)</w:t>
      </w:r>
    </w:p>
    <w:p w:rsidR="00331D4F" w:rsidRPr="00331D4F" w:rsidRDefault="00331D4F" w:rsidP="00331D4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gram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Предназначена</w:t>
      </w:r>
      <w:proofErr w:type="gram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331D4F" w:rsidRPr="00331D4F" w:rsidRDefault="00331D4F" w:rsidP="00331D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Автокресло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</w:t>
      </w: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автокресла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br/>
        <w:t>«лицом против движения».</w:t>
      </w:r>
    </w:p>
    <w:p w:rsidR="00331D4F" w:rsidRPr="00331D4F" w:rsidRDefault="00331D4F" w:rsidP="00331D4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proofErr w:type="spellStart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Автокресло</w:t>
      </w:r>
      <w:proofErr w:type="spellEnd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 xml:space="preserve"> группы 1</w:t>
      </w:r>
    </w:p>
    <w:p w:rsidR="00331D4F" w:rsidRPr="00331D4F" w:rsidRDefault="00331D4F" w:rsidP="00331D4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наклон для сна. В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автокресле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 xml:space="preserve"> группы 1 ребёнок может находиться до тех пор, пока не достигнет веса 15-18 кг.</w:t>
      </w:r>
    </w:p>
    <w:p w:rsidR="00331D4F" w:rsidRPr="00331D4F" w:rsidRDefault="00331D4F" w:rsidP="00331D4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proofErr w:type="spellStart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Автокресло</w:t>
      </w:r>
      <w:proofErr w:type="spellEnd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 xml:space="preserve"> группы 2</w:t>
      </w:r>
    </w:p>
    <w:p w:rsidR="00331D4F" w:rsidRPr="00331D4F" w:rsidRDefault="00331D4F" w:rsidP="00331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 w:rsidRPr="00331D4F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</w:rPr>
        <w:t>автокресла</w:t>
      </w:r>
      <w:proofErr w:type="spellEnd"/>
      <w:r w:rsidRPr="00331D4F">
        <w:rPr>
          <w:rFonts w:ascii="Helvetica" w:eastAsia="Times New Roman" w:hAnsi="Helvetica" w:cs="Helvetica"/>
          <w:color w:val="666666"/>
          <w:sz w:val="21"/>
          <w:szCs w:val="21"/>
          <w:shd w:val="clear" w:color="auto" w:fill="FFFFFF"/>
        </w:rPr>
        <w:t xml:space="preserve"> этой группы имеют небольшой угол наклона для отдыха.</w:t>
      </w: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br/>
      </w:r>
    </w:p>
    <w:p w:rsidR="00331D4F" w:rsidRPr="00331D4F" w:rsidRDefault="00331D4F" w:rsidP="00331D4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</w:pPr>
      <w:proofErr w:type="spellStart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>Автокресло</w:t>
      </w:r>
      <w:proofErr w:type="spellEnd"/>
      <w:r w:rsidRPr="00331D4F">
        <w:rPr>
          <w:rFonts w:ascii="Helvetica" w:eastAsia="Times New Roman" w:hAnsi="Helvetica" w:cs="Helvetica"/>
          <w:b/>
          <w:bCs/>
          <w:color w:val="666666"/>
          <w:sz w:val="24"/>
          <w:szCs w:val="24"/>
        </w:rPr>
        <w:t xml:space="preserve"> группы 3 (бустер)</w:t>
      </w:r>
    </w:p>
    <w:p w:rsidR="00331D4F" w:rsidRPr="00331D4F" w:rsidRDefault="00331D4F" w:rsidP="00331D4F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331D4F" w:rsidRPr="00331D4F" w:rsidRDefault="00331D4F" w:rsidP="00331D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331D4F">
        <w:rPr>
          <w:rFonts w:ascii="Helvetica" w:eastAsia="Times New Roman" w:hAnsi="Helvetica" w:cs="Helvetica"/>
          <w:color w:val="666666"/>
          <w:sz w:val="21"/>
          <w:szCs w:val="21"/>
        </w:rPr>
        <w:br/>
      </w:r>
    </w:p>
    <w:p w:rsidR="00B7191B" w:rsidRDefault="00B7191B"/>
    <w:sectPr w:rsidR="00B7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D4F"/>
    <w:rsid w:val="00331D4F"/>
    <w:rsid w:val="00B7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1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1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1D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1D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536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2023-09-20T04:06:00Z</dcterms:created>
  <dcterms:modified xsi:type="dcterms:W3CDTF">2023-09-20T04:07:00Z</dcterms:modified>
</cp:coreProperties>
</file>